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fontTable.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jc w:val="center"/>
        <w:rPr>
          <w:color w:val="000000"/>
          <w:sz w:val="24"/>
          <w:szCs w:val="24"/>
        </w:rPr>
      </w:pPr>
      <w:r>
        <w:rPr>
          <w:color w:val="000000"/>
          <w:sz w:val="24"/>
          <w:szCs w:val="24"/>
        </w:rPr>
        <w:t>TUTELA DELLA PRIVACY DEI MINORI</w:t>
      </w:r>
    </w:p>
    <w:p>
      <w:pPr>
        <w:pStyle w:val="Normal"/>
        <w:pBdr/>
        <w:jc w:val="center"/>
        <w:rPr>
          <w:color w:val="000000"/>
          <w:sz w:val="24"/>
          <w:szCs w:val="24"/>
        </w:rPr>
      </w:pPr>
      <w:r>
        <w:rPr>
          <w:color w:val="000000"/>
          <w:sz w:val="24"/>
          <w:szCs w:val="24"/>
        </w:rPr>
        <w:t>DICHIARAZIONE LIBERATORIA PER FOTOGRAFIE E RIPRESE VIDEO</w:t>
      </w:r>
    </w:p>
    <w:p>
      <w:pPr>
        <w:pStyle w:val="Normal"/>
        <w:pBdr/>
        <w:jc w:val="center"/>
        <w:rPr>
          <w:color w:val="000000"/>
          <w:sz w:val="24"/>
          <w:szCs w:val="24"/>
        </w:rPr>
      </w:pPr>
      <w:r>
        <w:rPr>
          <w:color w:val="000000"/>
          <w:sz w:val="24"/>
          <w:szCs w:val="24"/>
        </w:rPr>
        <w:t xml:space="preserve"> </w:t>
      </w:r>
      <w:r>
        <w:rPr>
          <w:color w:val="000000"/>
          <w:sz w:val="24"/>
          <w:szCs w:val="24"/>
        </w:rPr>
        <w:t>(D.Lgs. 196/2003 “Codice in materia di protezione dei dati personali” Regolamento Europeo sulla privacy GDPR 2016/679).</w:t>
      </w:r>
    </w:p>
    <w:p>
      <w:pPr>
        <w:pStyle w:val="Normal"/>
        <w:pBdr/>
        <w:jc w:val="center"/>
        <w:rPr>
          <w:color w:val="000000"/>
          <w:sz w:val="24"/>
          <w:szCs w:val="24"/>
        </w:rPr>
      </w:pPr>
      <w:r>
        <w:rPr>
          <w:color w:val="000000"/>
          <w:sz w:val="24"/>
          <w:szCs w:val="24"/>
        </w:rPr>
      </w:r>
    </w:p>
    <w:p>
      <w:pPr>
        <w:pStyle w:val="Normal"/>
        <w:pBdr/>
        <w:rPr>
          <w:color w:val="000000"/>
          <w:sz w:val="24"/>
          <w:szCs w:val="24"/>
        </w:rPr>
      </w:pPr>
      <w:r>
        <w:rPr>
          <w:color w:val="000000"/>
          <w:sz w:val="24"/>
          <w:szCs w:val="24"/>
        </w:rPr>
        <w:t>Il sottoscritto ______________________________ , nato a ___________________ ( ____ ), il ______ / _______ / ________ , residente a _____________________________ ( ____ ) , indirizzo: _____________________________________________________________ ;</w:t>
      </w:r>
    </w:p>
    <w:p>
      <w:pPr>
        <w:pStyle w:val="Normal"/>
        <w:pBdr/>
        <w:rPr>
          <w:color w:val="000000"/>
          <w:sz w:val="24"/>
          <w:szCs w:val="24"/>
        </w:rPr>
      </w:pPr>
      <w:r>
        <w:rPr>
          <w:color w:val="000000"/>
          <w:sz w:val="24"/>
          <w:szCs w:val="24"/>
        </w:rPr>
      </w:r>
    </w:p>
    <w:p>
      <w:pPr>
        <w:pStyle w:val="Normal"/>
        <w:pBdr/>
        <w:rPr>
          <w:color w:val="000000"/>
          <w:sz w:val="24"/>
          <w:szCs w:val="24"/>
        </w:rPr>
      </w:pPr>
      <w:r>
        <w:rPr>
          <w:color w:val="000000"/>
          <w:sz w:val="24"/>
          <w:szCs w:val="24"/>
        </w:rPr>
        <w:t>La sottoscritta ______________________ ___________ , nata a ________________( ___ ), il ______ / _______ / ________ , residente a _____________________________ ( ____ ) , indirizzo: _____________________________________________________________ ; genitori dell'alunno/a ___________________________________ iscritto/a alla classe  dell’a.s. …………………</w:t>
      </w:r>
    </w:p>
    <w:p>
      <w:pPr>
        <w:pStyle w:val="Normal"/>
        <w:pBdr/>
        <w:jc w:val="center"/>
        <w:rPr>
          <w:color w:val="000000"/>
          <w:sz w:val="24"/>
          <w:szCs w:val="24"/>
        </w:rPr>
      </w:pPr>
      <w:r>
        <w:rPr>
          <w:color w:val="000000"/>
          <w:sz w:val="24"/>
          <w:szCs w:val="24"/>
        </w:rPr>
      </w:r>
    </w:p>
    <w:p>
      <w:pPr>
        <w:pStyle w:val="Normal"/>
        <w:pBdr/>
        <w:jc w:val="center"/>
        <w:rPr>
          <w:color w:val="000000"/>
          <w:sz w:val="24"/>
          <w:szCs w:val="24"/>
        </w:rPr>
      </w:pPr>
      <w:r>
        <w:rPr>
          <w:color w:val="000000"/>
          <w:sz w:val="24"/>
          <w:szCs w:val="24"/>
        </w:rPr>
        <w:t>A U T O R I Z Z A N O</w:t>
      </w:r>
    </w:p>
    <w:p>
      <w:pPr>
        <w:pStyle w:val="Normal"/>
        <w:pBdr/>
        <w:jc w:val="center"/>
        <w:rPr>
          <w:color w:val="000000"/>
          <w:sz w:val="24"/>
          <w:szCs w:val="24"/>
        </w:rPr>
      </w:pPr>
      <w:r>
        <w:rPr>
          <w:color w:val="000000"/>
          <w:sz w:val="24"/>
          <w:szCs w:val="24"/>
        </w:rPr>
      </w:r>
    </w:p>
    <w:p>
      <w:pPr>
        <w:pStyle w:val="Normal"/>
        <w:pBdr/>
        <w:jc w:val="both"/>
        <w:rPr>
          <w:color w:val="000000"/>
          <w:sz w:val="24"/>
          <w:szCs w:val="24"/>
        </w:rPr>
      </w:pPr>
      <w:r>
        <w:rPr>
          <w:color w:val="000000"/>
          <w:sz w:val="24"/>
          <w:szCs w:val="24"/>
        </w:rPr>
        <w:t>l’Associazione Nazionale “Parlautismo” E.T.S, nella persona del suo Presidente,, all'effettuazione e all'utilizzo di fotografie, video o altri materiali audiovisivi contenenti l'immagine, il nome e la voce del proprio figlio/a, registrati in occasione della manifestazione “Giornata mondiale dell’autismo” prevista per giorno 2 APRILE 2026 alle ore 19.30 presso il Teatro Politeama di Palermo.</w:t>
      </w:r>
    </w:p>
    <w:p>
      <w:pPr>
        <w:pStyle w:val="Normal"/>
        <w:pBdr/>
        <w:jc w:val="both"/>
        <w:rPr>
          <w:color w:val="000000"/>
          <w:sz w:val="24"/>
          <w:szCs w:val="24"/>
        </w:rPr>
      </w:pPr>
      <w:r>
        <w:rPr>
          <w:color w:val="000000"/>
          <w:sz w:val="24"/>
          <w:szCs w:val="24"/>
        </w:rPr>
        <w:t>Il Presidente dell’Associazione assicura che le immagini e le riprese audio-video realizzate potranno essere utilizzate esclusivamente per documentare, divulgare  e valorizzare le attività organizzate dall’Associazione, tramite il sito web e la pagina Facebook dell’Associazione, o su altre testate giornalistiche locali e nazionali, su poster o manifesti dell'Associazione, anche in occasione di partecipazione a manifestazioni culturali, fiere e stand. In tal caso il trattamento avrà durata temporanea e prevedrà immagini e video che ritraggano i soggetti solo in atteggiamenti ‘positivi’.</w:t>
      </w:r>
    </w:p>
    <w:p>
      <w:pPr>
        <w:pStyle w:val="Normal"/>
        <w:pBdr/>
        <w:rPr>
          <w:color w:val="000000"/>
          <w:sz w:val="24"/>
          <w:szCs w:val="24"/>
        </w:rPr>
      </w:pPr>
      <w:r>
        <w:rPr>
          <w:color w:val="000000"/>
          <w:sz w:val="24"/>
          <w:szCs w:val="24"/>
        </w:rPr>
        <w:t>La presente autorizzazione non consente l'uso dell’immagine in contesti che pregiudichino la dignità personale ed il decoro del minore e comunque per uso e/o fini diversi da quelli sopra indicati.</w:t>
      </w:r>
    </w:p>
    <w:p>
      <w:pPr>
        <w:pStyle w:val="Normal"/>
        <w:pBdr/>
        <w:jc w:val="both"/>
        <w:rPr>
          <w:color w:val="000000"/>
          <w:sz w:val="24"/>
          <w:szCs w:val="24"/>
        </w:rPr>
      </w:pPr>
      <w:r>
        <w:rPr>
          <w:color w:val="000000"/>
          <w:sz w:val="24"/>
          <w:szCs w:val="24"/>
        </w:rPr>
        <w:t xml:space="preserve">In qualsiasi momento sarà possibile revocare il consenso al trattamento specifico e richiedere la rimozione di dati e fotografie riguardanti il minore, (art.17 del GDPR) inviando una e-mail all'indirizzo: </w:t>
      </w:r>
      <w:hyperlink r:id="rId2">
        <w:r>
          <w:rPr>
            <w:rStyle w:val="Style3"/>
            <w:color w:val="0000FF"/>
            <w:sz w:val="24"/>
            <w:szCs w:val="24"/>
            <w:u w:val="single"/>
          </w:rPr>
          <w:t>parlautismofia@libero.it</w:t>
        </w:r>
      </w:hyperlink>
      <w:r>
        <w:rPr>
          <w:color w:val="000000"/>
          <w:sz w:val="24"/>
          <w:szCs w:val="24"/>
        </w:rPr>
        <w:t xml:space="preserve"> . </w:t>
      </w:r>
    </w:p>
    <w:p>
      <w:pPr>
        <w:pStyle w:val="Normal"/>
        <w:pBdr/>
        <w:jc w:val="both"/>
        <w:rPr>
          <w:color w:val="000000"/>
          <w:sz w:val="24"/>
          <w:szCs w:val="24"/>
        </w:rPr>
      </w:pPr>
      <w:r>
        <w:rPr>
          <w:color w:val="000000"/>
          <w:sz w:val="24"/>
          <w:szCs w:val="24"/>
        </w:rPr>
        <w:t>Tale revoca non preclude la liceità del trattamento effettuato in base al consenso prestato anteriormente alla revoca.</w:t>
      </w:r>
    </w:p>
    <w:p>
      <w:pPr>
        <w:pStyle w:val="Normal"/>
        <w:pBdr/>
        <w:rPr>
          <w:color w:val="000000"/>
          <w:sz w:val="24"/>
          <w:szCs w:val="24"/>
        </w:rPr>
      </w:pPr>
      <w:r>
        <w:rPr>
          <w:color w:val="000000"/>
          <w:sz w:val="24"/>
          <w:szCs w:val="24"/>
        </w:rPr>
      </w:r>
    </w:p>
    <w:p>
      <w:pPr>
        <w:pStyle w:val="Normal"/>
        <w:pBdr/>
        <w:rPr>
          <w:color w:val="000000"/>
          <w:sz w:val="24"/>
          <w:szCs w:val="24"/>
        </w:rPr>
      </w:pPr>
      <w:r>
        <w:rPr>
          <w:color w:val="000000"/>
          <w:sz w:val="24"/>
          <w:szCs w:val="24"/>
        </w:rPr>
        <w:t>Luogo e data</w:t>
      </w:r>
    </w:p>
    <w:p>
      <w:pPr>
        <w:pStyle w:val="Normal"/>
        <w:pBdr/>
        <w:rPr>
          <w:color w:val="000000"/>
          <w:sz w:val="24"/>
          <w:szCs w:val="24"/>
        </w:rPr>
      </w:pPr>
      <w:r>
        <w:rPr>
          <w:color w:val="000000"/>
          <w:sz w:val="24"/>
          <w:szCs w:val="24"/>
        </w:rPr>
        <w:t>____________________</w:t>
      </w:r>
    </w:p>
    <w:p>
      <w:pPr>
        <w:pStyle w:val="Normal"/>
        <w:pBdr/>
        <w:rPr>
          <w:color w:val="000000"/>
          <w:sz w:val="24"/>
          <w:szCs w:val="24"/>
        </w:rPr>
      </w:pPr>
      <w:r>
        <w:rPr>
          <w:color w:val="000000"/>
          <w:sz w:val="24"/>
          <w:szCs w:val="24"/>
        </w:rPr>
      </w:r>
    </w:p>
    <w:p>
      <w:pPr>
        <w:pStyle w:val="Normal"/>
        <w:pBdr/>
        <w:rPr>
          <w:color w:val="000000"/>
          <w:sz w:val="24"/>
          <w:szCs w:val="24"/>
        </w:rPr>
      </w:pPr>
      <w:r>
        <w:rPr>
          <w:color w:val="000000"/>
          <w:sz w:val="24"/>
          <w:szCs w:val="24"/>
        </w:rPr>
        <w:t>In fede</w:t>
      </w:r>
    </w:p>
    <w:p>
      <w:pPr>
        <w:pStyle w:val="Normal"/>
        <w:pBdr/>
        <w:rPr>
          <w:color w:val="000000"/>
          <w:sz w:val="24"/>
          <w:szCs w:val="24"/>
        </w:rPr>
      </w:pPr>
      <w:r>
        <w:rPr>
          <w:color w:val="000000"/>
          <w:sz w:val="24"/>
          <w:szCs w:val="24"/>
        </w:rPr>
        <w:t xml:space="preserve">                                      </w:t>
      </w:r>
      <w:r>
        <w:rPr>
          <w:color w:val="000000"/>
          <w:sz w:val="24"/>
          <w:szCs w:val="24"/>
        </w:rPr>
        <w:t xml:space="preserve">FIRMA DI ENTRAMBI   I  GENITORI </w:t>
      </w:r>
    </w:p>
    <w:p>
      <w:pPr>
        <w:pStyle w:val="Normal"/>
        <w:pBdr/>
        <w:rPr>
          <w:color w:val="000000"/>
          <w:sz w:val="24"/>
          <w:szCs w:val="24"/>
        </w:rPr>
      </w:pPr>
      <w:r>
        <w:rPr>
          <w:color w:val="000000"/>
          <w:sz w:val="24"/>
          <w:szCs w:val="24"/>
        </w:rPr>
      </w:r>
    </w:p>
    <w:p>
      <w:pPr>
        <w:pStyle w:val="Normal"/>
        <w:pBdr/>
        <w:rPr>
          <w:color w:val="000000"/>
          <w:sz w:val="24"/>
          <w:szCs w:val="24"/>
        </w:rPr>
      </w:pPr>
      <w:r>
        <w:rPr>
          <w:color w:val="000000"/>
          <w:sz w:val="24"/>
          <w:szCs w:val="24"/>
        </w:rPr>
        <w:t xml:space="preserve">____________________________ </w:t>
        <w:tab/>
        <w:tab/>
        <w:t xml:space="preserve">          ____________________________</w:t>
      </w:r>
    </w:p>
    <w:p>
      <w:pPr>
        <w:pStyle w:val="Normal"/>
        <w:pBdr/>
        <w:rPr>
          <w:color w:val="000000"/>
          <w:sz w:val="24"/>
          <w:szCs w:val="24"/>
        </w:rPr>
      </w:pPr>
      <w:r>
        <w:rPr>
          <w:color w:val="000000"/>
          <w:sz w:val="24"/>
          <w:szCs w:val="24"/>
        </w:rPr>
      </w:r>
    </w:p>
    <w:p>
      <w:pPr>
        <w:pStyle w:val="Normal"/>
        <w:pBdr/>
        <w:rPr>
          <w:color w:val="000000"/>
          <w:sz w:val="24"/>
          <w:szCs w:val="24"/>
        </w:rPr>
      </w:pPr>
      <w:r>
        <w:rPr>
          <w:color w:val="000000"/>
          <w:sz w:val="24"/>
          <w:szCs w:val="24"/>
        </w:rPr>
      </w:r>
    </w:p>
    <w:p>
      <w:pPr>
        <w:pStyle w:val="Normal"/>
        <w:pBdr/>
        <w:rPr>
          <w:color w:val="000000"/>
          <w:sz w:val="24"/>
          <w:szCs w:val="24"/>
        </w:rPr>
      </w:pPr>
      <w:r>
        <w:rPr>
          <w:color w:val="000000"/>
          <w:sz w:val="24"/>
          <w:szCs w:val="24"/>
        </w:rPr>
      </w:r>
    </w:p>
    <w:p>
      <w:pPr>
        <w:pStyle w:val="Normal"/>
        <w:pBdr/>
        <w:rPr>
          <w:color w:val="000000"/>
          <w:sz w:val="24"/>
          <w:szCs w:val="24"/>
        </w:rPr>
      </w:pPr>
      <w:r>
        <w:rPr>
          <w:color w:val="000000"/>
          <w:sz w:val="24"/>
          <w:szCs w:val="24"/>
        </w:rPr>
      </w:r>
    </w:p>
    <w:p>
      <w:pPr>
        <w:pStyle w:val="Normal"/>
        <w:pBdr/>
        <w:rPr>
          <w:color w:val="000000"/>
          <w:sz w:val="24"/>
          <w:szCs w:val="24"/>
        </w:rPr>
      </w:pPr>
      <w:r>
        <w:rPr>
          <w:color w:val="000000"/>
          <w:sz w:val="24"/>
          <w:szCs w:val="24"/>
        </w:rPr>
      </w:r>
    </w:p>
    <w:p>
      <w:pPr>
        <w:pStyle w:val="Normal"/>
        <w:pBdr/>
        <w:rPr>
          <w:color w:val="000000"/>
          <w:sz w:val="24"/>
          <w:szCs w:val="24"/>
        </w:rPr>
      </w:pPr>
      <w:r>
        <w:rPr>
          <w:color w:val="000000"/>
          <w:sz w:val="24"/>
          <w:szCs w:val="24"/>
        </w:rPr>
      </w:r>
    </w:p>
    <w:p>
      <w:pPr>
        <w:pStyle w:val="Normal"/>
        <w:pBdr/>
        <w:rPr>
          <w:color w:val="000000"/>
          <w:sz w:val="24"/>
          <w:szCs w:val="24"/>
        </w:rPr>
      </w:pPr>
      <w:r>
        <w:rPr>
          <w:color w:val="000000"/>
          <w:sz w:val="24"/>
          <w:szCs w:val="24"/>
        </w:rPr>
      </w:r>
    </w:p>
    <w:p>
      <w:pPr>
        <w:pStyle w:val="Normal"/>
        <w:pBdr/>
        <w:jc w:val="center"/>
        <w:rPr>
          <w:color w:val="000000"/>
          <w:sz w:val="24"/>
          <w:szCs w:val="24"/>
        </w:rPr>
      </w:pPr>
      <w:r>
        <w:rPr>
          <w:color w:val="000000"/>
          <w:sz w:val="24"/>
          <w:szCs w:val="24"/>
        </w:rPr>
        <w:t>INFORMATIVA SULLA PRIVACY</w:t>
      </w:r>
    </w:p>
    <w:p>
      <w:pPr>
        <w:pStyle w:val="Normal"/>
        <w:pBdr/>
        <w:jc w:val="center"/>
        <w:rPr>
          <w:color w:val="000000"/>
          <w:sz w:val="24"/>
          <w:szCs w:val="24"/>
        </w:rPr>
      </w:pPr>
      <w:r>
        <w:rPr>
          <w:color w:val="000000"/>
          <w:sz w:val="24"/>
          <w:szCs w:val="24"/>
        </w:rPr>
        <w:t>(ai sensi dell’art. 14 del GDPR Regolamento UE 679/2016)</w:t>
      </w:r>
    </w:p>
    <w:p>
      <w:pPr>
        <w:pStyle w:val="Normal"/>
        <w:pBdr/>
        <w:rPr>
          <w:color w:val="000000"/>
          <w:sz w:val="24"/>
          <w:szCs w:val="24"/>
        </w:rPr>
      </w:pPr>
      <w:r>
        <w:rPr>
          <w:color w:val="000000"/>
          <w:sz w:val="24"/>
          <w:szCs w:val="24"/>
        </w:rPr>
      </w:r>
    </w:p>
    <w:p>
      <w:pPr>
        <w:pStyle w:val="Normal"/>
        <w:pBdr/>
        <w:jc w:val="both"/>
        <w:rPr>
          <w:color w:val="000000"/>
          <w:sz w:val="24"/>
          <w:szCs w:val="24"/>
        </w:rPr>
      </w:pPr>
      <w:r>
        <w:rPr>
          <w:color w:val="000000"/>
          <w:sz w:val="24"/>
          <w:szCs w:val="24"/>
        </w:rPr>
        <w:t>Gentile interessato che fornisce all’Associazione nazionale “Parlautismo” ETS i suoi dati personali o quelli del minore di cui detiene la potestà genitoriale, desideriamo informarLa che il “Regolamento Europeo 2016/679 relativo alla protezione delle persone fisiche con riguardo al Trattamento dei Dati Personali, nonché alla libera circolazione di tali dati” (da ora in poi GDPR) prevede la tutela delle persone e di altri soggetti rispetto al trattamento dei dati personali.</w:t>
      </w:r>
    </w:p>
    <w:p>
      <w:pPr>
        <w:pStyle w:val="Normal"/>
        <w:pBdr/>
        <w:jc w:val="both"/>
        <w:rPr>
          <w:color w:val="000000"/>
          <w:sz w:val="24"/>
          <w:szCs w:val="24"/>
        </w:rPr>
      </w:pPr>
      <w:r>
        <w:rPr>
          <w:color w:val="000000"/>
          <w:sz w:val="24"/>
          <w:szCs w:val="24"/>
        </w:rPr>
        <w:t>L’Associazione, in qualità di “Titolare” del trattamento, ai sensi dell'articolo 13 del GDPR, pertanto, Le fornisce le seguenti informazioni:</w:t>
      </w:r>
    </w:p>
    <w:p>
      <w:pPr>
        <w:pStyle w:val="Normal"/>
        <w:pBdr/>
        <w:jc w:val="both"/>
        <w:rPr>
          <w:color w:val="000000"/>
          <w:sz w:val="24"/>
          <w:szCs w:val="24"/>
        </w:rPr>
      </w:pPr>
      <w:r>
        <w:rPr>
          <w:color w:val="000000"/>
          <w:sz w:val="24"/>
          <w:szCs w:val="24"/>
        </w:rPr>
        <w:t xml:space="preserve">Finalità del trattamento: l’Associazione nazionale “Parlautismo” ETS tratterà i dati personali del minore per la realizzazione di comunicazioni/articoli pubblicati sul Sito web o sulla pagina Facebook dell’Associazione,  o su altre testate giornalistiche locali e nazionali relativi ad eventi di cui l’Associazione è stata parte attiva su poster, o manifesti dell'Associazione, anche in occasione di partecipazione a manifestazioni culturali, fiere e stand. </w:t>
      </w:r>
    </w:p>
    <w:p>
      <w:pPr>
        <w:pStyle w:val="Normal"/>
        <w:pBdr/>
        <w:rPr>
          <w:color w:val="000000"/>
          <w:sz w:val="24"/>
          <w:szCs w:val="24"/>
        </w:rPr>
      </w:pPr>
      <w:r>
        <w:rPr>
          <w:color w:val="000000"/>
          <w:sz w:val="24"/>
          <w:szCs w:val="24"/>
        </w:rPr>
        <w:t>Sono esclusi scopi pubblicitari.</w:t>
      </w:r>
    </w:p>
    <w:p>
      <w:pPr>
        <w:pStyle w:val="Normal"/>
        <w:pBdr/>
        <w:jc w:val="both"/>
        <w:rPr>
          <w:color w:val="000000"/>
          <w:sz w:val="24"/>
          <w:szCs w:val="24"/>
        </w:rPr>
      </w:pPr>
      <w:r>
        <w:rPr>
          <w:color w:val="000000"/>
          <w:sz w:val="24"/>
          <w:szCs w:val="24"/>
        </w:rPr>
        <w:t>Modalità di trattamento dei dati: I dati personali da Voi forniti formeranno oggetto di operazioni di trattamento nel rispetto della normativa sopracitata e degli obblighi di riservatezza cui è ispirata l'attività dell’Istituto. Tali dati verranno trattati sia con strumenti informatici sia su supporti cartacei sia su ogni altro tipo di supporto idoneo, nel rispetto delle misure di sicurezza previste dal GDPR.</w:t>
      </w:r>
    </w:p>
    <w:p>
      <w:pPr>
        <w:pStyle w:val="Normal"/>
        <w:pBdr/>
        <w:jc w:val="both"/>
        <w:rPr>
          <w:color w:val="000000"/>
          <w:sz w:val="24"/>
          <w:szCs w:val="24"/>
        </w:rPr>
      </w:pPr>
      <w:r>
        <w:rPr>
          <w:color w:val="000000"/>
          <w:sz w:val="24"/>
          <w:szCs w:val="24"/>
        </w:rPr>
        <w:t>Obbligatorietà o meno del consenso: Il conferimento dei Suoi dati è facoltativo. Il mancato consenso non permetterà l’utilizzo dei dati del soggetto interessato per le finalità sopra indicate.</w:t>
      </w:r>
    </w:p>
    <w:p>
      <w:pPr>
        <w:pStyle w:val="Normal"/>
        <w:pBdr/>
        <w:jc w:val="both"/>
        <w:rPr>
          <w:color w:val="000000"/>
          <w:sz w:val="24"/>
          <w:szCs w:val="24"/>
        </w:rPr>
      </w:pPr>
      <w:r>
        <w:rPr>
          <w:color w:val="000000"/>
          <w:sz w:val="24"/>
          <w:szCs w:val="24"/>
        </w:rPr>
        <w:t>Titolare e Responsabile del Trattamento: Il Titolare e Responsabile del trattamento è la Associazione nazionale “Parlautismo” ETS di Palermo con sede legale in via Dell’Arsenale.</w:t>
      </w:r>
    </w:p>
    <w:p>
      <w:pPr>
        <w:pStyle w:val="Normal"/>
        <w:pBdr/>
        <w:rPr>
          <w:color w:val="000000"/>
          <w:sz w:val="24"/>
          <w:szCs w:val="24"/>
        </w:rPr>
      </w:pPr>
      <w:r>
        <w:rPr>
          <w:color w:val="000000"/>
          <w:sz w:val="24"/>
          <w:szCs w:val="24"/>
        </w:rPr>
        <w:t xml:space="preserve">Diritti dell’interessato: In ogni momento potrà esercitare i Suoi diritti nei confronti del titolare del trattamento, ai sensi degli artt. da 15 a 22 e dell’art. 34 del GDPR, inviando un’email all’indirizzo: </w:t>
      </w:r>
      <w:hyperlink r:id="rId3">
        <w:r>
          <w:rPr>
            <w:rStyle w:val="Style3"/>
            <w:color w:val="0000FF"/>
            <w:sz w:val="24"/>
            <w:szCs w:val="24"/>
            <w:u w:val="single"/>
          </w:rPr>
          <w:t>parlautismofia@libero.it</w:t>
        </w:r>
      </w:hyperlink>
      <w:r>
        <w:rPr>
          <w:color w:val="000000"/>
          <w:sz w:val="24"/>
          <w:szCs w:val="24"/>
        </w:rPr>
        <w:t xml:space="preserve"> </w:t>
      </w:r>
    </w:p>
    <w:p>
      <w:pPr>
        <w:pStyle w:val="Normal"/>
        <w:pBdr/>
        <w:jc w:val="both"/>
        <w:rPr>
          <w:color w:val="000000"/>
          <w:sz w:val="24"/>
          <w:szCs w:val="24"/>
        </w:rPr>
      </w:pPr>
      <w:r>
        <w:rPr>
          <w:color w:val="000000"/>
          <w:sz w:val="24"/>
          <w:szCs w:val="24"/>
        </w:rPr>
        <w:t>Periodo di conservazione: I dati raccolti verranno conservati per un arco di tempo non superiore al conseguimento delle finalità per le quali sono trattati (“principio di limitazione della conservazione”, art.5, GDPR) e/o per il tempo necessario per obblighi di legge.</w:t>
      </w:r>
    </w:p>
    <w:p>
      <w:pPr>
        <w:pStyle w:val="Normal"/>
        <w:pBdr/>
        <w:rPr>
          <w:color w:val="000000"/>
          <w:sz w:val="24"/>
          <w:szCs w:val="24"/>
        </w:rPr>
      </w:pPr>
      <w:r>
        <w:rPr>
          <w:color w:val="000000"/>
          <w:sz w:val="24"/>
          <w:szCs w:val="24"/>
        </w:rPr>
        <w:t>La verifica sulla obsolescenza dei dati conservati in relazione alle finalità per cui sono stati raccolti viene effettuata periodicamente.</w:t>
      </w:r>
    </w:p>
    <w:p>
      <w:pPr>
        <w:pStyle w:val="Normal"/>
        <w:pBdr/>
        <w:jc w:val="right"/>
        <w:rPr>
          <w:color w:val="000000"/>
          <w:sz w:val="24"/>
          <w:szCs w:val="24"/>
        </w:rPr>
      </w:pPr>
      <w:r>
        <w:rPr>
          <w:color w:val="000000"/>
          <w:sz w:val="24"/>
          <w:szCs w:val="24"/>
        </w:rPr>
        <w:t xml:space="preserve">            </w:t>
      </w:r>
      <w:r>
        <w:rPr>
          <w:color w:val="000000"/>
          <w:sz w:val="24"/>
          <w:szCs w:val="24"/>
        </w:rPr>
        <w:t>IL PRESIDENTE</w:t>
      </w:r>
    </w:p>
    <w:p>
      <w:pPr>
        <w:pStyle w:val="Normal"/>
        <w:pBdr/>
        <w:jc w:val="right"/>
        <w:rPr>
          <w:color w:val="000000"/>
          <w:sz w:val="24"/>
          <w:szCs w:val="24"/>
        </w:rPr>
      </w:pPr>
      <w:r>
        <w:rPr>
          <w:color w:val="000000"/>
          <w:sz w:val="24"/>
          <w:szCs w:val="24"/>
        </w:rPr>
        <w:t>dell’Ass. Naz. “Parlautismo” ETS</w:t>
      </w:r>
    </w:p>
    <w:p>
      <w:pPr>
        <w:pStyle w:val="Normal"/>
        <w:pBdr/>
        <w:jc w:val="right"/>
        <w:rPr>
          <w:color w:val="000000"/>
          <w:sz w:val="24"/>
          <w:szCs w:val="24"/>
        </w:rPr>
      </w:pPr>
      <w:r>
        <w:rPr>
          <w:color w:val="000000"/>
          <w:sz w:val="24"/>
          <w:szCs w:val="24"/>
        </w:rPr>
      </w:r>
    </w:p>
    <w:p>
      <w:pPr>
        <w:pStyle w:val="Normal"/>
        <w:pBdr/>
        <w:jc w:val="right"/>
        <w:rPr>
          <w:color w:val="000000"/>
          <w:sz w:val="24"/>
          <w:szCs w:val="24"/>
        </w:rPr>
      </w:pPr>
      <w:r>
        <w:rPr>
          <w:color w:val="000000"/>
          <w:sz w:val="24"/>
          <w:szCs w:val="24"/>
        </w:rPr>
      </w:r>
    </w:p>
    <w:p>
      <w:pPr>
        <w:pStyle w:val="Normal"/>
        <w:pBdr/>
        <w:rPr>
          <w:color w:val="000000"/>
          <w:sz w:val="24"/>
          <w:szCs w:val="24"/>
        </w:rPr>
      </w:pPr>
      <w:r>
        <w:rPr>
          <w:color w:val="000000"/>
          <w:sz w:val="24"/>
          <w:szCs w:val="24"/>
        </w:rPr>
        <w:t xml:space="preserve">FIRME PER PRESA VISIONE  DI ENTRAMBI I GENITORI </w:t>
      </w:r>
    </w:p>
    <w:p>
      <w:pPr>
        <w:pStyle w:val="Normal"/>
        <w:pBdr/>
        <w:rPr>
          <w:color w:val="000000"/>
          <w:sz w:val="24"/>
          <w:szCs w:val="24"/>
        </w:rPr>
      </w:pPr>
      <w:r>
        <w:rPr>
          <w:color w:val="000000"/>
          <w:sz w:val="24"/>
          <w:szCs w:val="24"/>
        </w:rPr>
      </w:r>
    </w:p>
    <w:p>
      <w:pPr>
        <w:pStyle w:val="Normal"/>
        <w:pBdr/>
        <w:rPr>
          <w:color w:val="000000"/>
          <w:sz w:val="24"/>
          <w:szCs w:val="24"/>
        </w:rPr>
      </w:pPr>
      <w:r>
        <w:rPr>
          <w:color w:val="000000"/>
          <w:sz w:val="24"/>
          <w:szCs w:val="24"/>
        </w:rPr>
      </w:r>
    </w:p>
    <w:p>
      <w:pPr>
        <w:pStyle w:val="Normal"/>
        <w:pBdr/>
        <w:rPr>
          <w:color w:val="000000"/>
          <w:sz w:val="24"/>
          <w:szCs w:val="24"/>
        </w:rPr>
      </w:pPr>
      <w:r>
        <w:rPr>
          <w:color w:val="000000"/>
          <w:sz w:val="24"/>
          <w:szCs w:val="24"/>
        </w:rPr>
        <w:t xml:space="preserve">____________________________ </w:t>
        <w:tab/>
        <w:tab/>
        <w:t xml:space="preserve">____________________________ </w:t>
        <w:tab/>
        <w:tab/>
      </w:r>
    </w:p>
    <w:p>
      <w:pPr>
        <w:pStyle w:val="Normal"/>
        <w:pBdr/>
        <w:rPr>
          <w:color w:val="000000"/>
          <w:sz w:val="24"/>
          <w:szCs w:val="24"/>
        </w:rPr>
      </w:pPr>
      <w:r>
        <w:rPr>
          <w:color w:val="000000"/>
          <w:sz w:val="24"/>
          <w:szCs w:val="24"/>
        </w:rPr>
      </w:r>
    </w:p>
    <w:p>
      <w:pPr>
        <w:pStyle w:val="Normal"/>
        <w:pBdr/>
        <w:rPr>
          <w:color w:val="000000"/>
          <w:sz w:val="24"/>
          <w:szCs w:val="24"/>
        </w:rPr>
      </w:pPr>
      <w:r>
        <w:rPr>
          <w:color w:val="000000"/>
          <w:sz w:val="24"/>
          <w:szCs w:val="24"/>
        </w:rPr>
      </w:r>
    </w:p>
    <w:p>
      <w:pPr>
        <w:pStyle w:val="Normal"/>
        <w:pBdr/>
        <w:tabs>
          <w:tab w:val="clear" w:pos="720"/>
          <w:tab w:val="left" w:pos="2775" w:leader="none"/>
        </w:tabs>
        <w:rPr>
          <w:color w:val="000000"/>
          <w:sz w:val="24"/>
          <w:szCs w:val="24"/>
        </w:rPr>
      </w:pPr>
      <w:r>
        <w:rPr>
          <w:color w:val="000000"/>
          <w:sz w:val="24"/>
          <w:szCs w:val="24"/>
        </w:rPr>
      </w:r>
    </w:p>
    <w:sectPr>
      <w:headerReference w:type="even" r:id="rId4"/>
      <w:headerReference w:type="default" r:id="rId5"/>
      <w:headerReference w:type="first" r:id="rId6"/>
      <w:footerReference w:type="even" r:id="rId7"/>
      <w:footerReference w:type="default" r:id="rId8"/>
      <w:footerReference w:type="first" r:id="rId9"/>
      <w:type w:val="nextPage"/>
      <w:pgSz w:w="11906" w:h="16838"/>
      <w:pgMar w:left="1134" w:right="1134" w:gutter="0" w:header="708" w:top="1417" w:footer="708" w:bottom="1134"/>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Liberation Sans">
    <w:altName w:val="Arial"/>
    <w:charset w:val="0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Georgia">
    <w:charset w:val="00"/>
    <w:family w:val="roman"/>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819" w:leader="none"/>
        <w:tab w:val="right" w:pos="9638" w:leader="none"/>
      </w:tabs>
      <w:jc w:val="right"/>
      <w:rPr>
        <w:color w:val="000000"/>
        <w:sz w:val="24"/>
        <w:szCs w:val="24"/>
      </w:rPr>
    </w:pPr>
    <w:r>
      <w:rPr>
        <w:color w:val="000000"/>
        <w:sz w:val="24"/>
        <w:szCs w:val="24"/>
      </w:rPr>
      <w:fldChar w:fldCharType="begin"/>
    </w:r>
    <w:r>
      <w:rPr>
        <w:sz w:val="24"/>
        <w:szCs w:val="24"/>
        <w:color w:val="000000"/>
      </w:rPr>
      <w:instrText xml:space="preserve"> PAGE </w:instrText>
    </w:r>
    <w:r>
      <w:rPr>
        <w:sz w:val="24"/>
        <w:szCs w:val="24"/>
        <w:color w:val="000000"/>
      </w:rPr>
      <w:fldChar w:fldCharType="separate"/>
    </w:r>
    <w:r>
      <w:rPr>
        <w:sz w:val="24"/>
        <w:szCs w:val="24"/>
        <w:color w:val="000000"/>
      </w:rPr>
      <w:t>1</w:t>
    </w:r>
    <w:r>
      <w:rPr>
        <w:sz w:val="24"/>
        <w:szCs w:val="24"/>
        <w:color w:val="000000"/>
      </w:rPr>
      <w:fldChar w:fldCharType="end"/>
    </w:r>
  </w:p>
  <w:p>
    <w:pPr>
      <w:pStyle w:val="Normal"/>
      <w:pBdr/>
      <w:tabs>
        <w:tab w:val="clear" w:pos="720"/>
        <w:tab w:val="center" w:pos="4819" w:leader="none"/>
        <w:tab w:val="right" w:pos="9638" w:leader="none"/>
      </w:tabs>
      <w:rPr>
        <w:color w:val="000000"/>
        <w:sz w:val="24"/>
        <w:szCs w:val="24"/>
      </w:rPr>
    </w:pPr>
    <w:r>
      <w:rPr>
        <w:color w:val="000000"/>
        <w:sz w:val="24"/>
        <w:szCs w:val="24"/>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819" w:leader="none"/>
        <w:tab w:val="right" w:pos="9638" w:leader="none"/>
      </w:tabs>
      <w:rPr>
        <w:color w:val="000000"/>
        <w:sz w:val="24"/>
        <w:szCs w:val="24"/>
      </w:rPr>
    </w:pPr>
    <w:r>
      <w:rPr/>
      <w:drawing>
        <wp:inline distT="0" distB="0" distL="0" distR="0">
          <wp:extent cx="838200" cy="1073785"/>
          <wp:effectExtent l="0" t="0" r="0" b="0"/>
          <wp:docPr id="1" name="image3.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png" descr=""/>
                  <pic:cNvPicPr>
                    <a:picLocks noChangeAspect="1" noChangeArrowheads="1"/>
                  </pic:cNvPicPr>
                </pic:nvPicPr>
                <pic:blipFill>
                  <a:blip r:embed="rId1"/>
                  <a:stretch>
                    <a:fillRect/>
                  </a:stretch>
                </pic:blipFill>
                <pic:spPr bwMode="auto">
                  <a:xfrm>
                    <a:off x="0" y="0"/>
                    <a:ext cx="838200" cy="1073785"/>
                  </a:xfrm>
                  <a:prstGeom prst="rect">
                    <a:avLst/>
                  </a:prstGeom>
                  <a:noFill/>
                </pic:spPr>
              </pic:pic>
            </a:graphicData>
          </a:graphic>
        </wp:inline>
      </w:drawing>
    </w:r>
    <w:r>
      <w:rPr>
        <w:color w:val="000000"/>
        <w:sz w:val="24"/>
        <w:szCs w:val="24"/>
      </w:rPr>
      <mc:AlternateContent>
        <mc:Choice Requires="wps">
          <w:drawing>
            <wp:anchor behindDoc="1" distT="0" distB="0" distL="0" distR="0" simplePos="0" locked="0" layoutInCell="1" allowOverlap="1" relativeHeight="3" wp14:anchorId="001B5A05">
              <wp:simplePos x="0" y="0"/>
              <wp:positionH relativeFrom="column">
                <wp:posOffset>833120</wp:posOffset>
              </wp:positionH>
              <wp:positionV relativeFrom="paragraph">
                <wp:posOffset>140970</wp:posOffset>
              </wp:positionV>
              <wp:extent cx="2374265" cy="958850"/>
              <wp:effectExtent l="5715" t="5080" r="4445" b="5080"/>
              <wp:wrapNone/>
              <wp:docPr id="2" name="Casella di testo 1"/>
              <a:graphic xmlns:a="http://schemas.openxmlformats.org/drawingml/2006/main">
                <a:graphicData uri="http://schemas.microsoft.com/office/word/2010/wordprocessingShape">
                  <wps:wsp>
                    <wps:cNvSpPr/>
                    <wps:spPr>
                      <a:xfrm>
                        <a:off x="0" y="0"/>
                        <a:ext cx="2374200" cy="958680"/>
                      </a:xfrm>
                      <a:prstGeom prst="rect">
                        <a:avLst/>
                      </a:prstGeom>
                      <a:solidFill>
                        <a:srgbClr val="ffffff"/>
                      </a:solidFill>
                      <a:ln w="9525">
                        <a:solidFill>
                          <a:srgbClr val="000000"/>
                        </a:solidFill>
                        <a:miter/>
                      </a:ln>
                    </wps:spPr>
                    <wps:style>
                      <a:lnRef idx="0"/>
                      <a:fillRef idx="0"/>
                      <a:effectRef idx="0"/>
                      <a:fontRef idx="minor"/>
                    </wps:style>
                    <wps:txbx>
                      <w:txbxContent>
                        <w:p>
                          <w:pPr>
                            <w:pStyle w:val="Contenutocornice"/>
                            <w:numPr>
                              <w:ilvl w:val="0"/>
                              <w:numId w:val="0"/>
                            </w:numPr>
                            <w:suppressAutoHyphens w:val="true"/>
                            <w:spacing w:lineRule="atLeast" w:line="1"/>
                            <w:ind w:hanging="3" w:left="1"/>
                            <w:textAlignment w:val="top"/>
                            <w:outlineLvl w:val="0"/>
                            <w:rPr>
                              <w:color w:val="548DD4"/>
                              <w:sz w:val="32"/>
                              <w:szCs w:val="32"/>
                            </w:rPr>
                          </w:pPr>
                          <w:r>
                            <w:rPr>
                              <w:i/>
                              <w:iCs/>
                              <w:color w:val="548DD4"/>
                              <w:position w:val="-1"/>
                              <w:sz w:val="32"/>
                              <w:szCs w:val="32"/>
                            </w:rPr>
                            <w:t>Associazione</w:t>
                          </w:r>
                        </w:p>
                        <w:p>
                          <w:pPr>
                            <w:pStyle w:val="Contenutocornice"/>
                            <w:numPr>
                              <w:ilvl w:val="0"/>
                              <w:numId w:val="0"/>
                            </w:numPr>
                            <w:suppressAutoHyphens w:val="true"/>
                            <w:spacing w:lineRule="atLeast" w:line="1"/>
                            <w:ind w:hanging="3" w:left="1"/>
                            <w:textAlignment w:val="top"/>
                            <w:outlineLvl w:val="0"/>
                            <w:rPr>
                              <w:color w:val="548DD4"/>
                              <w:sz w:val="32"/>
                              <w:szCs w:val="32"/>
                            </w:rPr>
                          </w:pPr>
                          <w:r>
                            <w:rPr>
                              <w:i/>
                              <w:iCs/>
                              <w:color w:val="548DD4"/>
                              <w:position w:val="-1"/>
                              <w:sz w:val="32"/>
                              <w:szCs w:val="32"/>
                            </w:rPr>
                            <w:t>Nazionale</w:t>
                          </w:r>
                        </w:p>
                        <w:p>
                          <w:pPr>
                            <w:pStyle w:val="Contenutocornice"/>
                            <w:numPr>
                              <w:ilvl w:val="0"/>
                              <w:numId w:val="0"/>
                            </w:numPr>
                            <w:suppressAutoHyphens w:val="true"/>
                            <w:spacing w:lineRule="atLeast" w:line="1"/>
                            <w:ind w:hanging="3" w:left="1"/>
                            <w:textAlignment w:val="top"/>
                            <w:outlineLvl w:val="0"/>
                            <w:rPr>
                              <w:color w:val="548DD4"/>
                              <w:sz w:val="32"/>
                              <w:szCs w:val="32"/>
                            </w:rPr>
                          </w:pPr>
                          <w:r>
                            <w:rPr>
                              <w:i/>
                              <w:iCs/>
                              <w:color w:val="548DD4"/>
                              <w:position w:val="-1"/>
                              <w:sz w:val="32"/>
                              <w:szCs w:val="32"/>
                            </w:rPr>
                            <w:t>parlAutismo</w:t>
                          </w:r>
                        </w:p>
                        <w:p>
                          <w:pPr>
                            <w:pStyle w:val="Contenutocornice"/>
                            <w:numPr>
                              <w:ilvl w:val="0"/>
                              <w:numId w:val="0"/>
                            </w:numPr>
                            <w:suppressAutoHyphens w:val="true"/>
                            <w:spacing w:lineRule="atLeast" w:line="1"/>
                            <w:ind w:hanging="2"/>
                            <w:textAlignment w:val="top"/>
                            <w:outlineLvl w:val="0"/>
                            <w:rPr/>
                          </w:pPr>
                          <w:r>
                            <w:rPr/>
                          </w:r>
                        </w:p>
                      </w:txbxContent>
                    </wps:txbx>
                    <wps:bodyPr anchor="t">
                      <a:spAutoFit/>
                    </wps:bodyPr>
                  </wps:wsp>
                </a:graphicData>
              </a:graphic>
            </wp:anchor>
          </w:drawing>
        </mc:Choice>
        <mc:Fallback>
          <w:pict>
            <v:rect id="shape_0" ID="Casella di testo 1" path="m0,0l-2147483645,0l-2147483645,-2147483646l0,-2147483646xe" fillcolor="white" stroked="t" o:allowincell="f" style="position:absolute;margin-left:65.6pt;margin-top:11.1pt;width:186.9pt;height:75.45pt;mso-wrap-style:square;v-text-anchor:top" wp14:anchorId="001B5A05">
              <v:fill o:detectmouseclick="t" type="solid" color2="black"/>
              <v:stroke color="black" weight="9360" joinstyle="miter" endcap="flat"/>
              <v:textbox>
                <w:txbxContent>
                  <w:p>
                    <w:pPr>
                      <w:pStyle w:val="Contenutocornice"/>
                      <w:numPr>
                        <w:ilvl w:val="0"/>
                        <w:numId w:val="0"/>
                      </w:numPr>
                      <w:suppressAutoHyphens w:val="true"/>
                      <w:spacing w:lineRule="atLeast" w:line="1"/>
                      <w:ind w:hanging="3" w:left="1"/>
                      <w:textAlignment w:val="top"/>
                      <w:outlineLvl w:val="0"/>
                      <w:rPr>
                        <w:color w:val="548DD4"/>
                        <w:sz w:val="32"/>
                        <w:szCs w:val="32"/>
                      </w:rPr>
                    </w:pPr>
                    <w:r>
                      <w:rPr>
                        <w:i/>
                        <w:iCs/>
                        <w:color w:val="548DD4"/>
                        <w:position w:val="-1"/>
                        <w:sz w:val="32"/>
                        <w:szCs w:val="32"/>
                      </w:rPr>
                      <w:t>Associazione</w:t>
                    </w:r>
                  </w:p>
                  <w:p>
                    <w:pPr>
                      <w:pStyle w:val="Contenutocornice"/>
                      <w:numPr>
                        <w:ilvl w:val="0"/>
                        <w:numId w:val="0"/>
                      </w:numPr>
                      <w:suppressAutoHyphens w:val="true"/>
                      <w:spacing w:lineRule="atLeast" w:line="1"/>
                      <w:ind w:hanging="3" w:left="1"/>
                      <w:textAlignment w:val="top"/>
                      <w:outlineLvl w:val="0"/>
                      <w:rPr>
                        <w:color w:val="548DD4"/>
                        <w:sz w:val="32"/>
                        <w:szCs w:val="32"/>
                      </w:rPr>
                    </w:pPr>
                    <w:r>
                      <w:rPr>
                        <w:i/>
                        <w:iCs/>
                        <w:color w:val="548DD4"/>
                        <w:position w:val="-1"/>
                        <w:sz w:val="32"/>
                        <w:szCs w:val="32"/>
                      </w:rPr>
                      <w:t>Nazionale</w:t>
                    </w:r>
                  </w:p>
                  <w:p>
                    <w:pPr>
                      <w:pStyle w:val="Contenutocornice"/>
                      <w:numPr>
                        <w:ilvl w:val="0"/>
                        <w:numId w:val="0"/>
                      </w:numPr>
                      <w:suppressAutoHyphens w:val="true"/>
                      <w:spacing w:lineRule="atLeast" w:line="1"/>
                      <w:ind w:hanging="3" w:left="1"/>
                      <w:textAlignment w:val="top"/>
                      <w:outlineLvl w:val="0"/>
                      <w:rPr>
                        <w:color w:val="548DD4"/>
                        <w:sz w:val="32"/>
                        <w:szCs w:val="32"/>
                      </w:rPr>
                    </w:pPr>
                    <w:r>
                      <w:rPr>
                        <w:i/>
                        <w:iCs/>
                        <w:color w:val="548DD4"/>
                        <w:position w:val="-1"/>
                        <w:sz w:val="32"/>
                        <w:szCs w:val="32"/>
                      </w:rPr>
                      <w:t>parlAutismo</w:t>
                    </w:r>
                  </w:p>
                  <w:p>
                    <w:pPr>
                      <w:pStyle w:val="Contenutocornice"/>
                      <w:numPr>
                        <w:ilvl w:val="0"/>
                        <w:numId w:val="0"/>
                      </w:numPr>
                      <w:suppressAutoHyphens w:val="true"/>
                      <w:spacing w:lineRule="atLeast" w:line="1"/>
                      <w:ind w:hanging="2"/>
                      <w:textAlignment w:val="top"/>
                      <w:outlineLvl w:val="0"/>
                      <w:rPr/>
                    </w:pPr>
                    <w:r>
                      <w:rPr/>
                    </w:r>
                  </w:p>
                </w:txbxContent>
              </v:textbox>
              <w10:wrap type="none"/>
            </v:rect>
          </w:pict>
        </mc:Fallback>
      </mc:AlternateContent>
      <mc:AlternateContent>
        <mc:Choice Requires="wps">
          <w:drawing>
            <wp:anchor behindDoc="1" distT="0" distB="0" distL="0" distR="0" simplePos="0" locked="0" layoutInCell="1" allowOverlap="1" relativeHeight="5" wp14:anchorId="57FEC231">
              <wp:simplePos x="0" y="0"/>
              <wp:positionH relativeFrom="column">
                <wp:posOffset>3185160</wp:posOffset>
              </wp:positionH>
              <wp:positionV relativeFrom="paragraph">
                <wp:posOffset>26670</wp:posOffset>
              </wp:positionV>
              <wp:extent cx="2374265" cy="1305560"/>
              <wp:effectExtent l="5715" t="5080" r="4445" b="5080"/>
              <wp:wrapNone/>
              <wp:docPr id="3" name="Casella di testo 2"/>
              <a:graphic xmlns:a="http://schemas.openxmlformats.org/drawingml/2006/main">
                <a:graphicData uri="http://schemas.microsoft.com/office/word/2010/wordprocessingShape">
                  <wps:wsp>
                    <wps:cNvSpPr/>
                    <wps:spPr>
                      <a:xfrm>
                        <a:off x="0" y="0"/>
                        <a:ext cx="2374200" cy="1305720"/>
                      </a:xfrm>
                      <a:prstGeom prst="rect">
                        <a:avLst/>
                      </a:prstGeom>
                      <a:solidFill>
                        <a:srgbClr val="ffffff"/>
                      </a:solidFill>
                      <a:ln w="9525">
                        <a:solidFill>
                          <a:srgbClr val="000000"/>
                        </a:solidFill>
                        <a:miter/>
                      </a:ln>
                    </wps:spPr>
                    <wps:style>
                      <a:lnRef idx="0"/>
                      <a:fillRef idx="0"/>
                      <a:effectRef idx="0"/>
                      <a:fontRef idx="minor"/>
                    </wps:style>
                    <wps:txbx>
                      <w:txbxContent>
                        <w:p>
                          <w:pPr>
                            <w:pStyle w:val="Contenutocornice"/>
                            <w:numPr>
                              <w:ilvl w:val="0"/>
                              <w:numId w:val="0"/>
                            </w:numPr>
                            <w:suppressAutoHyphens w:val="true"/>
                            <w:spacing w:lineRule="atLeast" w:line="1"/>
                            <w:ind w:hanging="2"/>
                            <w:textAlignment w:val="top"/>
                            <w:outlineLvl w:val="0"/>
                            <w:rPr/>
                          </w:pPr>
                          <w:r>
                            <w:rPr>
                              <w:position w:val="-1"/>
                            </w:rPr>
                            <w:t xml:space="preserve">Associazione Nazionale parlAutismo </w:t>
                          </w:r>
                        </w:p>
                        <w:p>
                          <w:pPr>
                            <w:pStyle w:val="Contenutocornice"/>
                            <w:numPr>
                              <w:ilvl w:val="0"/>
                              <w:numId w:val="0"/>
                            </w:numPr>
                            <w:suppressAutoHyphens w:val="true"/>
                            <w:spacing w:lineRule="atLeast" w:line="1"/>
                            <w:ind w:hanging="2"/>
                            <w:textAlignment w:val="top"/>
                            <w:outlineLvl w:val="0"/>
                            <w:rPr/>
                          </w:pPr>
                          <w:r>
                            <w:rPr>
                              <w:position w:val="-1"/>
                            </w:rPr>
                            <w:t>Sede legale:Via Dell’Arsenale 24 – 90142 Palermo</w:t>
                          </w:r>
                        </w:p>
                        <w:p>
                          <w:pPr>
                            <w:pStyle w:val="Contenutocornice"/>
                            <w:numPr>
                              <w:ilvl w:val="0"/>
                              <w:numId w:val="0"/>
                            </w:numPr>
                            <w:suppressAutoHyphens w:val="true"/>
                            <w:spacing w:lineRule="atLeast" w:line="1"/>
                            <w:ind w:hanging="2"/>
                            <w:textAlignment w:val="top"/>
                            <w:outlineLvl w:val="0"/>
                            <w:rPr/>
                          </w:pPr>
                          <w:r>
                            <w:rPr>
                              <w:position w:val="-1"/>
                            </w:rPr>
                            <w:t>Cell. 3288089694</w:t>
                          </w:r>
                        </w:p>
                        <w:p>
                          <w:pPr>
                            <w:pStyle w:val="Contenutocornice"/>
                            <w:numPr>
                              <w:ilvl w:val="0"/>
                              <w:numId w:val="0"/>
                            </w:numPr>
                            <w:suppressAutoHyphens w:val="true"/>
                            <w:spacing w:lineRule="atLeast" w:line="1"/>
                            <w:ind w:hanging="2"/>
                            <w:textAlignment w:val="top"/>
                            <w:outlineLvl w:val="0"/>
                            <w:rPr/>
                          </w:pPr>
                          <w:r>
                            <w:rPr>
                              <w:position w:val="-1"/>
                            </w:rPr>
                            <w:t xml:space="preserve">E-Mail </w:t>
                          </w:r>
                          <w:hyperlink r:id="rId2">
                            <w:r>
                              <w:rPr>
                                <w:rStyle w:val="Style3"/>
                                <w:position w:val="-1"/>
                              </w:rPr>
                              <w:t>parlautismofia@libero.it</w:t>
                            </w:r>
                          </w:hyperlink>
                        </w:p>
                        <w:p>
                          <w:pPr>
                            <w:pStyle w:val="Contenutocornice"/>
                            <w:numPr>
                              <w:ilvl w:val="0"/>
                              <w:numId w:val="0"/>
                            </w:numPr>
                            <w:suppressAutoHyphens w:val="true"/>
                            <w:spacing w:lineRule="atLeast" w:line="1"/>
                            <w:ind w:hanging="2"/>
                            <w:textAlignment w:val="top"/>
                            <w:outlineLvl w:val="0"/>
                            <w:rPr/>
                          </w:pPr>
                          <w:r>
                            <w:rPr>
                              <w:position w:val="-1"/>
                            </w:rPr>
                            <w:t>C.F.97312070820</w:t>
                          </w:r>
                        </w:p>
                        <w:p>
                          <w:pPr>
                            <w:pStyle w:val="Contenutocornice"/>
                            <w:numPr>
                              <w:ilvl w:val="0"/>
                              <w:numId w:val="0"/>
                            </w:numPr>
                            <w:suppressAutoHyphens w:val="true"/>
                            <w:spacing w:lineRule="atLeast" w:line="1"/>
                            <w:ind w:hanging="2"/>
                            <w:textAlignment w:val="top"/>
                            <w:outlineLvl w:val="0"/>
                            <w:rPr/>
                          </w:pPr>
                          <w:r>
                            <w:rPr/>
                          </w:r>
                        </w:p>
                        <w:p>
                          <w:pPr>
                            <w:pStyle w:val="Contenutocornice"/>
                            <w:numPr>
                              <w:ilvl w:val="0"/>
                              <w:numId w:val="0"/>
                            </w:numPr>
                            <w:suppressAutoHyphens w:val="true"/>
                            <w:spacing w:lineRule="atLeast" w:line="1"/>
                            <w:ind w:hanging="2"/>
                            <w:textAlignment w:val="top"/>
                            <w:outlineLvl w:val="0"/>
                            <w:rPr/>
                          </w:pPr>
                          <w:r>
                            <w:rPr/>
                          </w:r>
                        </w:p>
                      </w:txbxContent>
                    </wps:txbx>
                    <wps:bodyPr anchor="t">
                      <a:spAutoFit/>
                    </wps:bodyPr>
                  </wps:wsp>
                </a:graphicData>
              </a:graphic>
            </wp:anchor>
          </w:drawing>
        </mc:Choice>
        <mc:Fallback>
          <w:pict>
            <v:rect id="shape_0" ID="Casella di testo 2" path="m0,0l-2147483645,0l-2147483645,-2147483646l0,-2147483646xe" fillcolor="white" stroked="t" o:allowincell="f" style="position:absolute;margin-left:250.8pt;margin-top:2.1pt;width:186.9pt;height:102.75pt;mso-wrap-style:square;v-text-anchor:top" wp14:anchorId="57FEC231">
              <v:fill o:detectmouseclick="t" type="solid" color2="black"/>
              <v:stroke color="black" weight="9360" joinstyle="miter" endcap="flat"/>
              <v:textbox>
                <w:txbxContent>
                  <w:p>
                    <w:pPr>
                      <w:pStyle w:val="Contenutocornice"/>
                      <w:numPr>
                        <w:ilvl w:val="0"/>
                        <w:numId w:val="0"/>
                      </w:numPr>
                      <w:suppressAutoHyphens w:val="true"/>
                      <w:spacing w:lineRule="atLeast" w:line="1"/>
                      <w:ind w:hanging="2"/>
                      <w:textAlignment w:val="top"/>
                      <w:outlineLvl w:val="0"/>
                      <w:rPr/>
                    </w:pPr>
                    <w:r>
                      <w:rPr>
                        <w:position w:val="-1"/>
                      </w:rPr>
                      <w:t xml:space="preserve">Associazione Nazionale parlAutismo </w:t>
                    </w:r>
                  </w:p>
                  <w:p>
                    <w:pPr>
                      <w:pStyle w:val="Contenutocornice"/>
                      <w:numPr>
                        <w:ilvl w:val="0"/>
                        <w:numId w:val="0"/>
                      </w:numPr>
                      <w:suppressAutoHyphens w:val="true"/>
                      <w:spacing w:lineRule="atLeast" w:line="1"/>
                      <w:ind w:hanging="2"/>
                      <w:textAlignment w:val="top"/>
                      <w:outlineLvl w:val="0"/>
                      <w:rPr/>
                    </w:pPr>
                    <w:r>
                      <w:rPr>
                        <w:position w:val="-1"/>
                      </w:rPr>
                      <w:t>Sede legale:Via Dell’Arsenale 24 – 90142 Palermo</w:t>
                    </w:r>
                  </w:p>
                  <w:p>
                    <w:pPr>
                      <w:pStyle w:val="Contenutocornice"/>
                      <w:numPr>
                        <w:ilvl w:val="0"/>
                        <w:numId w:val="0"/>
                      </w:numPr>
                      <w:suppressAutoHyphens w:val="true"/>
                      <w:spacing w:lineRule="atLeast" w:line="1"/>
                      <w:ind w:hanging="2"/>
                      <w:textAlignment w:val="top"/>
                      <w:outlineLvl w:val="0"/>
                      <w:rPr/>
                    </w:pPr>
                    <w:r>
                      <w:rPr>
                        <w:position w:val="-1"/>
                      </w:rPr>
                      <w:t>Cell. 3288089694</w:t>
                    </w:r>
                  </w:p>
                  <w:p>
                    <w:pPr>
                      <w:pStyle w:val="Contenutocornice"/>
                      <w:numPr>
                        <w:ilvl w:val="0"/>
                        <w:numId w:val="0"/>
                      </w:numPr>
                      <w:suppressAutoHyphens w:val="true"/>
                      <w:spacing w:lineRule="atLeast" w:line="1"/>
                      <w:ind w:hanging="2"/>
                      <w:textAlignment w:val="top"/>
                      <w:outlineLvl w:val="0"/>
                      <w:rPr/>
                    </w:pPr>
                    <w:r>
                      <w:rPr>
                        <w:position w:val="-1"/>
                      </w:rPr>
                      <w:t xml:space="preserve">E-Mail </w:t>
                    </w:r>
                    <w:hyperlink r:id="rId3">
                      <w:r>
                        <w:rPr>
                          <w:rStyle w:val="Style3"/>
                          <w:position w:val="-1"/>
                        </w:rPr>
                        <w:t>parlautismofia@libero.it</w:t>
                      </w:r>
                    </w:hyperlink>
                  </w:p>
                  <w:p>
                    <w:pPr>
                      <w:pStyle w:val="Contenutocornice"/>
                      <w:numPr>
                        <w:ilvl w:val="0"/>
                        <w:numId w:val="0"/>
                      </w:numPr>
                      <w:suppressAutoHyphens w:val="true"/>
                      <w:spacing w:lineRule="atLeast" w:line="1"/>
                      <w:ind w:hanging="2"/>
                      <w:textAlignment w:val="top"/>
                      <w:outlineLvl w:val="0"/>
                      <w:rPr/>
                    </w:pPr>
                    <w:r>
                      <w:rPr>
                        <w:position w:val="-1"/>
                      </w:rPr>
                      <w:t>C.F.97312070820</w:t>
                    </w:r>
                  </w:p>
                  <w:p>
                    <w:pPr>
                      <w:pStyle w:val="Contenutocornice"/>
                      <w:numPr>
                        <w:ilvl w:val="0"/>
                        <w:numId w:val="0"/>
                      </w:numPr>
                      <w:suppressAutoHyphens w:val="true"/>
                      <w:spacing w:lineRule="atLeast" w:line="1"/>
                      <w:ind w:hanging="2"/>
                      <w:textAlignment w:val="top"/>
                      <w:outlineLvl w:val="0"/>
                      <w:rPr/>
                    </w:pPr>
                    <w:r>
                      <w:rPr/>
                    </w:r>
                  </w:p>
                  <w:p>
                    <w:pPr>
                      <w:pStyle w:val="Contenutocornice"/>
                      <w:numPr>
                        <w:ilvl w:val="0"/>
                        <w:numId w:val="0"/>
                      </w:numPr>
                      <w:suppressAutoHyphens w:val="true"/>
                      <w:spacing w:lineRule="atLeast" w:line="1"/>
                      <w:ind w:hanging="2"/>
                      <w:textAlignment w:val="top"/>
                      <w:outlineLvl w:val="0"/>
                      <w:rPr/>
                    </w:pPr>
                    <w:r>
                      <w:rPr/>
                    </w:r>
                  </w:p>
                </w:txbxContent>
              </v:textbox>
              <w10:wrap type="none"/>
            </v:rect>
          </w:pict>
        </mc:Fallback>
      </mc:AlternateContent>
    </w:r>
    <w:r>
      <w:rPr>
        <w:color w:val="000000"/>
        <w:sz w:val="24"/>
        <w:szCs w:val="24"/>
      </w:rPr>
      <w:tab/>
    </w:r>
  </w:p>
  <w:p>
    <w:pPr>
      <w:pStyle w:val="Normal"/>
      <w:pBdr/>
      <w:tabs>
        <w:tab w:val="clear" w:pos="720"/>
        <w:tab w:val="center" w:pos="4819" w:leader="none"/>
        <w:tab w:val="right" w:pos="9638" w:leader="none"/>
      </w:tabs>
      <w:rPr>
        <w:color w:val="000000"/>
        <w:sz w:val="24"/>
        <w:szCs w:val="24"/>
      </w:rPr>
    </w:pPr>
    <w:r>
      <w:rPr>
        <w:color w:val="000000"/>
        <w:sz w:val="24"/>
        <w:szCs w:val="24"/>
      </w:rPr>
    </w:r>
  </w:p>
</w:hdr>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left"/>
    </w:pPr>
    <w:rPr>
      <w:rFonts w:ascii="Times New Roman" w:hAnsi="Times New Roman" w:eastAsia="Times New Roman" w:cs="Times New Roman"/>
      <w:color w:val="auto"/>
      <w:kern w:val="0"/>
      <w:sz w:val="20"/>
      <w:szCs w:val="20"/>
      <w:lang w:val="it-IT" w:eastAsia="it-IT" w:bidi="ar-SA"/>
    </w:rPr>
  </w:style>
  <w:style w:type="paragraph" w:styleId="Heading1">
    <w:name w:val="heading 1"/>
    <w:basedOn w:val="Normal"/>
    <w:next w:val="Normal"/>
    <w:uiPriority w:val="9"/>
    <w:qFormat/>
    <w:pPr>
      <w:keepNext w:val="true"/>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val="true"/>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val="true"/>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val="true"/>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val="true"/>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val="true"/>
      <w:keepLines/>
      <w:spacing w:before="200" w:after="40"/>
      <w:outlineLvl w:val="5"/>
    </w:pPr>
    <w:rPr>
      <w:b/>
      <w:bCs/>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Title">
    <w:name w:val="Title"/>
    <w:basedOn w:val="Normal"/>
    <w:next w:val="Normal"/>
    <w:uiPriority w:val="10"/>
    <w:qFormat/>
    <w:pPr>
      <w:keepNext w:val="true"/>
      <w:keepLines/>
      <w:spacing w:before="480" w:after="120"/>
    </w:pPr>
    <w:rPr>
      <w:b/>
      <w:bCs/>
      <w:sz w:val="72"/>
      <w:szCs w:val="72"/>
    </w:rPr>
  </w:style>
  <w:style w:type="paragraph" w:styleId="Subtitle">
    <w:name w:val="Subtitle"/>
    <w:basedOn w:val="Normal"/>
    <w:next w:val="Normal"/>
    <w:uiPriority w:val="11"/>
    <w:qFormat/>
    <w:pPr>
      <w:keepNext w:val="true"/>
      <w:keepLines/>
      <w:spacing w:before="360" w:after="80"/>
    </w:pPr>
    <w:rPr>
      <w:rFonts w:ascii="Georgia" w:hAnsi="Georgia" w:eastAsia="Georgia" w:cs="Georgia"/>
      <w:i/>
      <w:iCs/>
      <w:color w:val="666666"/>
      <w:sz w:val="48"/>
      <w:szCs w:val="48"/>
    </w:rPr>
  </w:style>
  <w:style w:type="paragraph" w:styleId="Intestazioneepidipagina">
    <w:name w:val="Intestazione e piè di pagina"/>
    <w:basedOn w:val="Normal"/>
    <w:qFormat/>
    <w:pPr/>
    <w:rPr/>
  </w:style>
  <w:style w:type="paragraph" w:styleId="Header">
    <w:name w:val="header"/>
    <w:basedOn w:val="Intestazioneepidipagina"/>
    <w:pPr/>
    <w:rPr/>
  </w:style>
  <w:style w:type="paragraph" w:styleId="Contenutocornice">
    <w:name w:val="Contenuto cornice"/>
    <w:basedOn w:val="Normal"/>
    <w:qFormat/>
    <w:pPr/>
    <w:rPr/>
  </w:style>
  <w:style w:type="paragraph" w:styleId="Footer">
    <w:name w:val="footer"/>
    <w:basedOn w:val="Intestazioneepidipagina"/>
    <w:pPr/>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arlautismofia@libero.it" TargetMode="External"/><Relationship Id="rId3" Type="http://schemas.openxmlformats.org/officeDocument/2006/relationships/hyperlink" Target="mailto:parlautismofia@libero.it"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parlautismofia@libero.it" TargetMode="External"/><Relationship Id="rId3" Type="http://schemas.openxmlformats.org/officeDocument/2006/relationships/hyperlink" Target="mailto:parlautismofia@libero.it"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LibreOffice/25.2.7.2$Windows_X86_64 LibreOffice_project/5cbfd1ab6520636bb5f7b99185aa69bd7456825d</Application>
  <AppVersion>15.0000</AppVersion>
  <Pages>2</Pages>
  <Words>728</Words>
  <Characters>4714</Characters>
  <CharactersWithSpaces>5484</CharactersWithSpaces>
  <Paragraphs>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2026-03-03T18:33:00Z</dcterms:created>
  <dc:creator/>
  <dc:description/>
  <dc:language>it-IT</dc:language>
  <cp:lastModifiedBy>ANNA MARIA BELLITTERI</cp:lastModifiedBy>
  <dcterms:modified xsi:type="dcterms:W3CDTF">2026-03-03T18:34:00Z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